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2FD9" w14:textId="511A2C23" w:rsidR="00AA59C9" w:rsidRPr="0080707A" w:rsidRDefault="00D42901" w:rsidP="00ED3A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707A">
        <w:rPr>
          <w:rFonts w:ascii="Times New Roman" w:hAnsi="Times New Roman" w:cs="Times New Roman"/>
          <w:b/>
          <w:bCs/>
          <w:sz w:val="40"/>
          <w:szCs w:val="40"/>
        </w:rPr>
        <w:t>Объявление</w:t>
      </w:r>
    </w:p>
    <w:p w14:paraId="0FA4720B" w14:textId="77777777" w:rsidR="00095435" w:rsidRPr="00627F95" w:rsidRDefault="00D42901" w:rsidP="000954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47">
        <w:rPr>
          <w:rFonts w:ascii="Times New Roman" w:hAnsi="Times New Roman" w:cs="Times New Roman"/>
          <w:sz w:val="28"/>
          <w:szCs w:val="28"/>
        </w:rPr>
        <w:t xml:space="preserve">Уважаемые жители Кубанского сельского поселения Апшеронского района </w:t>
      </w:r>
      <w:r w:rsidR="00E82A45">
        <w:rPr>
          <w:rFonts w:ascii="Times New Roman" w:hAnsi="Times New Roman" w:cs="Times New Roman"/>
          <w:sz w:val="28"/>
          <w:szCs w:val="28"/>
        </w:rPr>
        <w:t>информируем Вас о</w:t>
      </w:r>
      <w:r w:rsidR="003153C9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="00E82A45">
        <w:rPr>
          <w:rFonts w:ascii="Times New Roman" w:hAnsi="Times New Roman" w:cs="Times New Roman"/>
          <w:sz w:val="28"/>
          <w:szCs w:val="28"/>
        </w:rPr>
        <w:t xml:space="preserve"> </w:t>
      </w:r>
      <w:r w:rsidR="007A2756">
        <w:rPr>
          <w:rFonts w:ascii="Times New Roman" w:hAnsi="Times New Roman" w:cs="Times New Roman"/>
          <w:sz w:val="28"/>
          <w:szCs w:val="28"/>
        </w:rPr>
        <w:t>выез</w:t>
      </w:r>
      <w:r w:rsidR="003153C9">
        <w:rPr>
          <w:rFonts w:ascii="Times New Roman" w:hAnsi="Times New Roman" w:cs="Times New Roman"/>
          <w:sz w:val="28"/>
          <w:szCs w:val="28"/>
        </w:rPr>
        <w:t>де</w:t>
      </w:r>
      <w:r w:rsidR="007A2756">
        <w:rPr>
          <w:rFonts w:ascii="Times New Roman" w:hAnsi="Times New Roman" w:cs="Times New Roman"/>
          <w:sz w:val="28"/>
          <w:szCs w:val="28"/>
        </w:rPr>
        <w:t xml:space="preserve"> </w:t>
      </w:r>
      <w:r w:rsidR="003153C9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242A4">
        <w:rPr>
          <w:rFonts w:ascii="Times New Roman" w:hAnsi="Times New Roman" w:cs="Times New Roman"/>
          <w:sz w:val="28"/>
          <w:szCs w:val="28"/>
        </w:rPr>
        <w:t>Государственного казенного у</w:t>
      </w:r>
      <w:r w:rsidR="003153C9">
        <w:rPr>
          <w:rFonts w:ascii="Times New Roman" w:hAnsi="Times New Roman" w:cs="Times New Roman"/>
          <w:sz w:val="28"/>
          <w:szCs w:val="28"/>
        </w:rPr>
        <w:t>чреждения</w:t>
      </w:r>
      <w:r w:rsidR="00B242A4">
        <w:rPr>
          <w:rFonts w:ascii="Times New Roman" w:hAnsi="Times New Roman" w:cs="Times New Roman"/>
          <w:sz w:val="28"/>
          <w:szCs w:val="28"/>
        </w:rPr>
        <w:t xml:space="preserve"> Краснодарского края «Государственное юридическое бюро Краснодарского края»</w:t>
      </w:r>
      <w:r w:rsidR="003153C9">
        <w:rPr>
          <w:rFonts w:ascii="Times New Roman" w:hAnsi="Times New Roman" w:cs="Times New Roman"/>
          <w:sz w:val="28"/>
          <w:szCs w:val="28"/>
        </w:rPr>
        <w:t xml:space="preserve"> с целью оказания бесплатной юридической </w:t>
      </w:r>
      <w:r w:rsidR="00F27B22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F27B22" w:rsidRPr="00627F95">
        <w:rPr>
          <w:rFonts w:ascii="Times New Roman" w:hAnsi="Times New Roman" w:cs="Times New Roman"/>
          <w:b/>
          <w:sz w:val="28"/>
          <w:szCs w:val="28"/>
        </w:rPr>
        <w:t>29 апреля 2022 г. с 13-00 до 16-00 прием будет проводиться в пос.</w:t>
      </w:r>
      <w:r w:rsidR="0080707A" w:rsidRPr="0062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22" w:rsidRPr="00627F95">
        <w:rPr>
          <w:rFonts w:ascii="Times New Roman" w:hAnsi="Times New Roman" w:cs="Times New Roman"/>
          <w:b/>
          <w:sz w:val="28"/>
          <w:szCs w:val="28"/>
        </w:rPr>
        <w:t>Ерик</w:t>
      </w:r>
      <w:r w:rsidR="0080707A" w:rsidRPr="00627F95">
        <w:rPr>
          <w:rFonts w:ascii="Times New Roman" w:hAnsi="Times New Roman" w:cs="Times New Roman"/>
          <w:b/>
          <w:sz w:val="28"/>
          <w:szCs w:val="28"/>
        </w:rPr>
        <w:t>,</w:t>
      </w:r>
      <w:r w:rsidR="00876D05" w:rsidRPr="00627F95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 w:rsidR="0080707A" w:rsidRPr="0062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D05" w:rsidRPr="00627F95">
        <w:rPr>
          <w:rFonts w:ascii="Times New Roman" w:hAnsi="Times New Roman" w:cs="Times New Roman"/>
          <w:b/>
          <w:sz w:val="28"/>
          <w:szCs w:val="28"/>
        </w:rPr>
        <w:t>Школьная, 1</w:t>
      </w:r>
      <w:r w:rsidR="00095435" w:rsidRPr="00627F95">
        <w:rPr>
          <w:rFonts w:ascii="Times New Roman" w:hAnsi="Times New Roman" w:cs="Times New Roman"/>
          <w:b/>
          <w:sz w:val="28"/>
          <w:szCs w:val="28"/>
        </w:rPr>
        <w:t>.</w:t>
      </w:r>
      <w:r w:rsidR="000F177B" w:rsidRPr="00627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B8E90E" w14:textId="32B7D229" w:rsidR="000F177B" w:rsidRDefault="00095435" w:rsidP="0009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177B">
        <w:rPr>
          <w:rFonts w:ascii="Times New Roman" w:hAnsi="Times New Roman" w:cs="Times New Roman"/>
          <w:sz w:val="28"/>
          <w:szCs w:val="28"/>
        </w:rPr>
        <w:t>ри себе иметь документ удостоверяющий личность, документ удостоверяющий право (полномочия) представителя, документы, подтверждающие категорию граждан, имеющих право на получение бесплатной юридической помощи, иные  необходимые документы  в целях решения правового вопроса.</w:t>
      </w:r>
    </w:p>
    <w:p w14:paraId="33EDE963" w14:textId="11A60EAE" w:rsidR="000F177B" w:rsidRDefault="000F177B" w:rsidP="00627F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ознакомиться с порядком оказания бесплатной юридической помощи возможно на сайте администрации Кубанского сельского поселения Апшеронского района</w:t>
      </w:r>
      <w:r w:rsidR="00095435">
        <w:rPr>
          <w:rFonts w:ascii="Times New Roman" w:hAnsi="Times New Roman" w:cs="Times New Roman"/>
          <w:sz w:val="28"/>
          <w:szCs w:val="28"/>
        </w:rPr>
        <w:t xml:space="preserve"> пройдя по ссылке: </w:t>
      </w:r>
      <w:hyperlink r:id="rId8" w:history="1">
        <w:r w:rsidR="00095435" w:rsidRPr="00B42A59">
          <w:rPr>
            <w:rStyle w:val="a9"/>
            <w:rFonts w:ascii="Times New Roman" w:hAnsi="Times New Roman" w:cs="Times New Roman"/>
            <w:sz w:val="28"/>
            <w:szCs w:val="28"/>
          </w:rPr>
          <w:t>http://kuban.apsheronsk-oms.ru</w:t>
        </w:r>
      </w:hyperlink>
      <w:r w:rsidR="00095435">
        <w:rPr>
          <w:rFonts w:ascii="Times New Roman" w:hAnsi="Times New Roman" w:cs="Times New Roman"/>
          <w:sz w:val="28"/>
          <w:szCs w:val="28"/>
        </w:rPr>
        <w:t xml:space="preserve"> в разделе «Бесплатная юридическая помощь».</w:t>
      </w:r>
    </w:p>
    <w:p w14:paraId="245861F7" w14:textId="5039003F" w:rsidR="00B242A4" w:rsidRDefault="003F71E9" w:rsidP="00627F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27F9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627F9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627F95">
        <w:rPr>
          <w:rFonts w:ascii="Times New Roman" w:hAnsi="Times New Roman" w:cs="Times New Roman"/>
          <w:sz w:val="28"/>
          <w:szCs w:val="28"/>
        </w:rPr>
        <w:t xml:space="preserve"> можно получить в администрации муниципального образования Апшеронский район 29.04.2022 года с 12-00 до 16-00 (г. Апшеронск, ул. Коммунистическая, 17).</w:t>
      </w:r>
    </w:p>
    <w:tbl>
      <w:tblPr>
        <w:tblStyle w:val="a7"/>
        <w:tblW w:w="15565" w:type="dxa"/>
        <w:tblInd w:w="-856" w:type="dxa"/>
        <w:tblLook w:val="04A0" w:firstRow="1" w:lastRow="0" w:firstColumn="1" w:lastColumn="0" w:noHBand="0" w:noVBand="1"/>
      </w:tblPr>
      <w:tblGrid>
        <w:gridCol w:w="7768"/>
        <w:gridCol w:w="7797"/>
      </w:tblGrid>
      <w:tr w:rsidR="00C0578C" w14:paraId="55AE374D" w14:textId="77777777" w:rsidTr="00F11B26">
        <w:tc>
          <w:tcPr>
            <w:tcW w:w="7768" w:type="dxa"/>
          </w:tcPr>
          <w:p w14:paraId="0547EA8E" w14:textId="3A48B5F7" w:rsidR="00C0578C" w:rsidRPr="009D15AE" w:rsidRDefault="00C0578C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7797" w:type="dxa"/>
          </w:tcPr>
          <w:p w14:paraId="32FE0262" w14:textId="6A1658B4" w:rsidR="00C0578C" w:rsidRPr="009D15AE" w:rsidRDefault="00C0578C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C0578C" w14:paraId="5BE235AB" w14:textId="77777777" w:rsidTr="00F11B26">
        <w:tc>
          <w:tcPr>
            <w:tcW w:w="7768" w:type="dxa"/>
          </w:tcPr>
          <w:p w14:paraId="26BA9BBB" w14:textId="70A49DAE" w:rsidR="00C0578C" w:rsidRPr="009D15AE" w:rsidRDefault="00BD69B8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Малоимущие граждане</w:t>
            </w:r>
          </w:p>
        </w:tc>
        <w:tc>
          <w:tcPr>
            <w:tcW w:w="7797" w:type="dxa"/>
          </w:tcPr>
          <w:p w14:paraId="5FF52D92" w14:textId="06590331" w:rsidR="00C0578C" w:rsidRPr="009D15AE" w:rsidRDefault="00BD69B8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органа социальной защиты населения по месту жительства о признании гражданина </w:t>
            </w:r>
            <w:proofErr w:type="gramStart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</w:t>
            </w:r>
            <w:proofErr w:type="gramEnd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578C" w14:paraId="24577743" w14:textId="77777777" w:rsidTr="00F11B26">
        <w:tc>
          <w:tcPr>
            <w:tcW w:w="7768" w:type="dxa"/>
          </w:tcPr>
          <w:p w14:paraId="7F03B270" w14:textId="7F1FA7FD" w:rsidR="00C0578C" w:rsidRPr="009D15AE" w:rsidRDefault="00BD69B8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I и II группы</w:t>
            </w:r>
          </w:p>
        </w:tc>
        <w:tc>
          <w:tcPr>
            <w:tcW w:w="7797" w:type="dxa"/>
          </w:tcPr>
          <w:p w14:paraId="4BE17BCE" w14:textId="1F35529F" w:rsidR="00C0578C" w:rsidRPr="009D15AE" w:rsidRDefault="00BD69B8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Справка, подтверждающая факт установления инвалидности, выданная федеральными государственными учреждениями </w:t>
            </w:r>
            <w:proofErr w:type="gramStart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экспертизы.</w:t>
            </w:r>
          </w:p>
        </w:tc>
      </w:tr>
      <w:tr w:rsidR="00BD69B8" w14:paraId="592064BF" w14:textId="77777777" w:rsidTr="00F11B26">
        <w:tc>
          <w:tcPr>
            <w:tcW w:w="7768" w:type="dxa"/>
          </w:tcPr>
          <w:p w14:paraId="10638C79" w14:textId="7215639C" w:rsidR="00BD69B8" w:rsidRPr="009D15AE" w:rsidRDefault="00BD69B8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7797" w:type="dxa"/>
          </w:tcPr>
          <w:p w14:paraId="5610AF42" w14:textId="4E04ECBC" w:rsidR="00BD69B8" w:rsidRPr="009D15AE" w:rsidRDefault="00BD69B8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BD69B8" w14:paraId="54EFC79B" w14:textId="77777777" w:rsidTr="00F11B26">
        <w:tc>
          <w:tcPr>
            <w:tcW w:w="7768" w:type="dxa"/>
          </w:tcPr>
          <w:p w14:paraId="28806D9F" w14:textId="09DEAC0E" w:rsidR="00BD69B8" w:rsidRPr="009D15AE" w:rsidRDefault="00BD69B8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7797" w:type="dxa"/>
          </w:tcPr>
          <w:p w14:paraId="61FA287A" w14:textId="36EB6E55" w:rsidR="00BD69B8" w:rsidRPr="009D15AE" w:rsidRDefault="00BD69B8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Справка, подтверждающая факт установления инвалидности, выданная федеральными государственными учреждениями </w:t>
            </w:r>
            <w:proofErr w:type="gramStart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</w:t>
            </w:r>
          </w:p>
        </w:tc>
      </w:tr>
      <w:tr w:rsidR="00BD69B8" w14:paraId="360D6646" w14:textId="77777777" w:rsidTr="00F11B26">
        <w:tc>
          <w:tcPr>
            <w:tcW w:w="7768" w:type="dxa"/>
          </w:tcPr>
          <w:p w14:paraId="77BDB616" w14:textId="28F7F642" w:rsidR="00BD69B8" w:rsidRPr="009D15AE" w:rsidRDefault="00BD69B8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7797" w:type="dxa"/>
          </w:tcPr>
          <w:p w14:paraId="43FF5930" w14:textId="235EB5B6" w:rsidR="00BD69B8" w:rsidRPr="009D15AE" w:rsidRDefault="00BD69B8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</w:t>
            </w:r>
            <w:proofErr w:type="gramEnd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</w:t>
            </w:r>
            <w:proofErr w:type="gramEnd"/>
          </w:p>
        </w:tc>
      </w:tr>
      <w:tr w:rsidR="00BD69B8" w14:paraId="51A92340" w14:textId="77777777" w:rsidTr="00F11B26">
        <w:tc>
          <w:tcPr>
            <w:tcW w:w="7768" w:type="dxa"/>
          </w:tcPr>
          <w:p w14:paraId="0E05A536" w14:textId="61C9F443" w:rsidR="00BD69B8" w:rsidRPr="009D15AE" w:rsidRDefault="00812DD9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7797" w:type="dxa"/>
          </w:tcPr>
          <w:p w14:paraId="099FC730" w14:textId="1EBC167B" w:rsidR="00BD69B8" w:rsidRPr="009D15AE" w:rsidRDefault="00363A27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</w:t>
            </w: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подготовки.</w:t>
            </w:r>
          </w:p>
        </w:tc>
      </w:tr>
      <w:tr w:rsidR="00BD69B8" w14:paraId="65B6FD72" w14:textId="77777777" w:rsidTr="00F11B26">
        <w:tc>
          <w:tcPr>
            <w:tcW w:w="7768" w:type="dxa"/>
          </w:tcPr>
          <w:p w14:paraId="646708E7" w14:textId="1DC071E7" w:rsidR="00BD69B8" w:rsidRPr="009D15AE" w:rsidRDefault="00363A27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7797" w:type="dxa"/>
          </w:tcPr>
          <w:p w14:paraId="5FCD6560" w14:textId="52CAA77B" w:rsidR="00BD69B8" w:rsidRPr="009D15AE" w:rsidRDefault="00363A27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BD69B8" w14:paraId="4B8D4DDA" w14:textId="77777777" w:rsidTr="00F11B26">
        <w:tc>
          <w:tcPr>
            <w:tcW w:w="7768" w:type="dxa"/>
          </w:tcPr>
          <w:p w14:paraId="72E5A2C1" w14:textId="48198317" w:rsidR="00BD69B8" w:rsidRPr="009D15AE" w:rsidRDefault="00C06F11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7797" w:type="dxa"/>
          </w:tcPr>
          <w:p w14:paraId="6EA1AD96" w14:textId="314D32FD" w:rsidR="00BD69B8" w:rsidRPr="009D15AE" w:rsidRDefault="00C06F11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BD69B8" w14:paraId="251D9D9D" w14:textId="77777777" w:rsidTr="00F11B26">
        <w:tc>
          <w:tcPr>
            <w:tcW w:w="7768" w:type="dxa"/>
          </w:tcPr>
          <w:p w14:paraId="7A0EE826" w14:textId="321411AF" w:rsidR="00BD69B8" w:rsidRPr="009D15AE" w:rsidRDefault="00C06F11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7797" w:type="dxa"/>
          </w:tcPr>
          <w:p w14:paraId="28ECF271" w14:textId="417A9337" w:rsidR="00BD69B8" w:rsidRPr="009D15AE" w:rsidRDefault="00C06F11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 w:rsidR="00BD69B8" w14:paraId="2109126B" w14:textId="77777777" w:rsidTr="00F11B26">
        <w:tc>
          <w:tcPr>
            <w:tcW w:w="7768" w:type="dxa"/>
          </w:tcPr>
          <w:p w14:paraId="3CC6E08B" w14:textId="15BE53B9" w:rsidR="00BD69B8" w:rsidRPr="009D15AE" w:rsidRDefault="00B975F2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7797" w:type="dxa"/>
          </w:tcPr>
          <w:p w14:paraId="34A109FE" w14:textId="18650F01" w:rsidR="00BD69B8" w:rsidRPr="009D15AE" w:rsidRDefault="00B975F2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BD69B8" w14:paraId="1FBA9978" w14:textId="77777777" w:rsidTr="00F11B26">
        <w:tc>
          <w:tcPr>
            <w:tcW w:w="7768" w:type="dxa"/>
          </w:tcPr>
          <w:p w14:paraId="69E4D1A8" w14:textId="7EF4E745" w:rsidR="00BD69B8" w:rsidRPr="009D15AE" w:rsidRDefault="00B975F2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7797" w:type="dxa"/>
          </w:tcPr>
          <w:p w14:paraId="0A4BF9CB" w14:textId="5EE7AFD4" w:rsidR="00BD69B8" w:rsidRPr="009D15AE" w:rsidRDefault="00B975F2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о признании граждан </w:t>
            </w:r>
            <w:proofErr w:type="gramStart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недееспособными</w:t>
            </w:r>
            <w:proofErr w:type="gramEnd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69B8" w14:paraId="45A5554D" w14:textId="77777777" w:rsidTr="00F11B26">
        <w:tc>
          <w:tcPr>
            <w:tcW w:w="7768" w:type="dxa"/>
          </w:tcPr>
          <w:p w14:paraId="767796E7" w14:textId="6092C497" w:rsidR="00BD69B8" w:rsidRPr="009D15AE" w:rsidRDefault="00B975F2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7797" w:type="dxa"/>
          </w:tcPr>
          <w:p w14:paraId="49760E71" w14:textId="77777777" w:rsidR="00B975F2" w:rsidRPr="009D15AE" w:rsidRDefault="00B975F2" w:rsidP="00B975F2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</w:t>
            </w:r>
            <w:proofErr w:type="gramEnd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  <w:proofErr w:type="gramEnd"/>
          </w:p>
          <w:p w14:paraId="5114D7B2" w14:textId="77777777" w:rsidR="00B975F2" w:rsidRPr="009D15AE" w:rsidRDefault="00B975F2" w:rsidP="00B975F2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</w:p>
          <w:p w14:paraId="27A3AEEB" w14:textId="77777777" w:rsidR="00B975F2" w:rsidRPr="009D15AE" w:rsidRDefault="00B975F2" w:rsidP="00B975F2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      </w:r>
          </w:p>
          <w:p w14:paraId="64E52410" w14:textId="4D7A2C63" w:rsidR="00BD69B8" w:rsidRPr="009D15AE" w:rsidRDefault="00B975F2" w:rsidP="00B975F2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BD69B8" w14:paraId="2A6B3498" w14:textId="77777777" w:rsidTr="00F11B26">
        <w:tc>
          <w:tcPr>
            <w:tcW w:w="7768" w:type="dxa"/>
          </w:tcPr>
          <w:p w14:paraId="6AF63A65" w14:textId="559058BD" w:rsidR="00BD69B8" w:rsidRPr="009D15AE" w:rsidRDefault="00932B5D" w:rsidP="00C0578C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Многодетные</w:t>
            </w:r>
          </w:p>
        </w:tc>
        <w:tc>
          <w:tcPr>
            <w:tcW w:w="7797" w:type="dxa"/>
          </w:tcPr>
          <w:p w14:paraId="032B2D08" w14:textId="645BAAE4" w:rsidR="00BD69B8" w:rsidRPr="009D15AE" w:rsidRDefault="00932B5D" w:rsidP="00C0578C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(в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детей.</w:t>
            </w:r>
            <w:proofErr w:type="gramEnd"/>
          </w:p>
        </w:tc>
      </w:tr>
      <w:tr w:rsidR="009D15AE" w14:paraId="495517CB" w14:textId="77777777" w:rsidTr="00F11B26">
        <w:tc>
          <w:tcPr>
            <w:tcW w:w="7768" w:type="dxa"/>
          </w:tcPr>
          <w:p w14:paraId="5DA0F0F7" w14:textId="522893DA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Вдовы (вдовцы), не вступившие в новый брак, имеющие несовершеннолетнег</w:t>
            </w:r>
            <w:proofErr w:type="gramStart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их) ребенка (детей)</w:t>
            </w:r>
          </w:p>
        </w:tc>
        <w:tc>
          <w:tcPr>
            <w:tcW w:w="7797" w:type="dxa"/>
          </w:tcPr>
          <w:p w14:paraId="0249191D" w14:textId="574D54F4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супруга (супруги), свидетельств</w:t>
            </w:r>
            <w:proofErr w:type="gramStart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а) о рождении ребенка (детей).</w:t>
            </w:r>
          </w:p>
        </w:tc>
      </w:tr>
      <w:tr w:rsidR="009D15AE" w14:paraId="23D5C18B" w14:textId="77777777" w:rsidTr="00F11B26">
        <w:tc>
          <w:tcPr>
            <w:tcW w:w="7768" w:type="dxa"/>
          </w:tcPr>
          <w:p w14:paraId="0DE22805" w14:textId="79BCE12B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Неработающие граждане, получающие страховую пенсию по старости</w:t>
            </w:r>
          </w:p>
        </w:tc>
        <w:tc>
          <w:tcPr>
            <w:tcW w:w="7797" w:type="dxa"/>
          </w:tcPr>
          <w:p w14:paraId="3825F932" w14:textId="4CC104A8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старости.</w:t>
            </w:r>
          </w:p>
        </w:tc>
      </w:tr>
      <w:tr w:rsidR="009D15AE" w14:paraId="5F677E3E" w14:textId="77777777" w:rsidTr="00F11B26">
        <w:tc>
          <w:tcPr>
            <w:tcW w:w="7768" w:type="dxa"/>
          </w:tcPr>
          <w:p w14:paraId="1CBA1599" w14:textId="5E1719B1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Граждане от 80 лет</w:t>
            </w:r>
          </w:p>
        </w:tc>
        <w:tc>
          <w:tcPr>
            <w:tcW w:w="7797" w:type="dxa"/>
          </w:tcPr>
          <w:p w14:paraId="29DB5C0F" w14:textId="23DC9014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личность.</w:t>
            </w:r>
          </w:p>
        </w:tc>
      </w:tr>
      <w:tr w:rsidR="009D15AE" w14:paraId="388A5DB4" w14:textId="77777777" w:rsidTr="00F11B26">
        <w:tc>
          <w:tcPr>
            <w:tcW w:w="7768" w:type="dxa"/>
          </w:tcPr>
          <w:p w14:paraId="2C97F68C" w14:textId="37418ADF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7797" w:type="dxa"/>
          </w:tcPr>
          <w:p w14:paraId="5CDA2A01" w14:textId="5F900A15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Удостоверение ветерана боевых действий единого образца.</w:t>
            </w:r>
          </w:p>
        </w:tc>
      </w:tr>
      <w:tr w:rsidR="009D15AE" w14:paraId="3BEB59CF" w14:textId="77777777" w:rsidTr="00F11B26">
        <w:tc>
          <w:tcPr>
            <w:tcW w:w="7768" w:type="dxa"/>
          </w:tcPr>
          <w:p w14:paraId="2FDC2108" w14:textId="47B1CF17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7797" w:type="dxa"/>
          </w:tcPr>
          <w:p w14:paraId="2AEC0793" w14:textId="0B6289D6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  <w:proofErr w:type="gramEnd"/>
          </w:p>
        </w:tc>
      </w:tr>
      <w:tr w:rsidR="009D15AE" w14:paraId="69FBA3BB" w14:textId="77777777" w:rsidTr="00F11B26">
        <w:tc>
          <w:tcPr>
            <w:tcW w:w="7768" w:type="dxa"/>
          </w:tcPr>
          <w:p w14:paraId="23F26D2F" w14:textId="5E4EA078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Беременные женщины и женщины, имеющие детей в возрасте до 3 лет</w:t>
            </w:r>
          </w:p>
        </w:tc>
        <w:tc>
          <w:tcPr>
            <w:tcW w:w="7797" w:type="dxa"/>
          </w:tcPr>
          <w:p w14:paraId="26536FFA" w14:textId="096F119C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9D15AE" w14:paraId="1253AB27" w14:textId="77777777" w:rsidTr="00F11B26">
        <w:tc>
          <w:tcPr>
            <w:tcW w:w="7768" w:type="dxa"/>
          </w:tcPr>
          <w:p w14:paraId="538AC641" w14:textId="05034460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Неработающие граждане, достигшие возраста 60 и 55 лет (соответственно мужчины и женщины)</w:t>
            </w:r>
          </w:p>
        </w:tc>
        <w:tc>
          <w:tcPr>
            <w:tcW w:w="7797" w:type="dxa"/>
          </w:tcPr>
          <w:p w14:paraId="0DE481C9" w14:textId="6962BAEA" w:rsidR="009D15AE" w:rsidRPr="009D15AE" w:rsidRDefault="009D15AE" w:rsidP="009D15AE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15AE">
              <w:rPr>
                <w:rFonts w:ascii="Times New Roman" w:hAnsi="Times New Roman" w:cs="Times New Roman"/>
                <w:sz w:val="20"/>
                <w:szCs w:val="20"/>
              </w:rPr>
              <w:t>Трудовая книжка и (или) сведения о трудовой деятельности.</w:t>
            </w:r>
          </w:p>
        </w:tc>
      </w:tr>
    </w:tbl>
    <w:p w14:paraId="496DEF73" w14:textId="77777777" w:rsidR="00E13A4B" w:rsidRDefault="00E13A4B" w:rsidP="00E13A4B">
      <w:pPr>
        <w:spacing w:after="188" w:line="240" w:lineRule="auto"/>
        <w:rPr>
          <w:rFonts w:ascii="Arial" w:eastAsia="Times New Roman" w:hAnsi="Arial" w:cs="Arial"/>
          <w:b/>
          <w:bCs/>
          <w:color w:val="646473"/>
          <w:sz w:val="27"/>
          <w:szCs w:val="27"/>
          <w:lang w:eastAsia="ru-RU"/>
        </w:rPr>
      </w:pPr>
    </w:p>
    <w:p w14:paraId="17D7855E" w14:textId="77777777" w:rsidR="00E13A4B" w:rsidRDefault="00E13A4B" w:rsidP="00E13A4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A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случаев оказания бесплатной юридической помощи</w:t>
      </w:r>
    </w:p>
    <w:p w14:paraId="7F4EF016" w14:textId="77777777" w:rsidR="00E13A4B" w:rsidRDefault="00E13A4B" w:rsidP="00E13A4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BCD610D" w14:textId="42242291" w:rsidR="00E13A4B" w:rsidRPr="00F11B26" w:rsidRDefault="00E13A4B" w:rsidP="00E13A4B">
      <w:pPr>
        <w:pStyle w:val="a8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b/>
          <w:sz w:val="20"/>
          <w:szCs w:val="20"/>
          <w:lang w:eastAsia="ru-RU"/>
        </w:rPr>
        <w:t>Правовое консультирование в устной и письменной формах, составление заявлений, жалоб, ходатайств и других документов правового характера осуществляется в следующих случаях:</w:t>
      </w:r>
    </w:p>
    <w:p w14:paraId="0110FF9A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1.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042A5C30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B26">
        <w:rPr>
          <w:rFonts w:ascii="Times New Roman" w:hAnsi="Times New Roman" w:cs="Times New Roman"/>
          <w:sz w:val="20"/>
          <w:szCs w:val="20"/>
          <w:lang w:eastAsia="ru-RU"/>
        </w:rPr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F11B26">
        <w:rPr>
          <w:rFonts w:ascii="Times New Roman" w:hAnsi="Times New Roman" w:cs="Times New Roman"/>
          <w:sz w:val="20"/>
          <w:szCs w:val="20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81F5B7A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16054BF2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4. защита прав потребителей (в части предоставления коммунальных услуг);</w:t>
      </w:r>
    </w:p>
    <w:p w14:paraId="643F375D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5. отказ работодателя в заключени</w:t>
      </w:r>
      <w:proofErr w:type="gramStart"/>
      <w:r w:rsidRPr="00F11B26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F11B26">
        <w:rPr>
          <w:rFonts w:ascii="Times New Roman" w:hAnsi="Times New Roman" w:cs="Times New Roman"/>
          <w:sz w:val="20"/>
          <w:szCs w:val="20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683BCA51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6. признание гражданина безработным и установление пособия по безработице;</w:t>
      </w:r>
    </w:p>
    <w:p w14:paraId="58CD75F8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7.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5D337E30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1B7CE223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9.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0FC255E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10. установление и оспаривание отцовства (материнства), взыскание алиментов;</w:t>
      </w:r>
    </w:p>
    <w:p w14:paraId="04325A06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11.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1AB4479D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2C04B1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13. реабилитация граждан, пострадавших от политических репрессий;</w:t>
      </w:r>
    </w:p>
    <w:p w14:paraId="60BCA5AF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14. ограничение дееспособности;</w:t>
      </w:r>
    </w:p>
    <w:p w14:paraId="402D0AEF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15. обжалование нарушений прав и свобод граждан при оказании психиатрической помощи;</w:t>
      </w:r>
    </w:p>
    <w:p w14:paraId="1B093CEE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 xml:space="preserve">16. </w:t>
      </w:r>
      <w:proofErr w:type="gramStart"/>
      <w:r w:rsidRPr="00F11B26">
        <w:rPr>
          <w:rFonts w:ascii="Times New Roman" w:hAnsi="Times New Roman" w:cs="Times New Roman"/>
          <w:sz w:val="20"/>
          <w:szCs w:val="20"/>
          <w:lang w:eastAsia="ru-RU"/>
        </w:rPr>
        <w:t>медико-социальная</w:t>
      </w:r>
      <w:proofErr w:type="gramEnd"/>
      <w:r w:rsidRPr="00F11B26">
        <w:rPr>
          <w:rFonts w:ascii="Times New Roman" w:hAnsi="Times New Roman" w:cs="Times New Roman"/>
          <w:sz w:val="20"/>
          <w:szCs w:val="20"/>
          <w:lang w:eastAsia="ru-RU"/>
        </w:rPr>
        <w:t xml:space="preserve"> экспертиза и реабилитация инвалидов;</w:t>
      </w:r>
    </w:p>
    <w:p w14:paraId="4C734296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17.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7CCE634F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18.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14C4C058" w14:textId="77777777" w:rsidR="00E13A4B" w:rsidRPr="00F11B26" w:rsidRDefault="00E13A4B" w:rsidP="00DC25AD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b/>
          <w:sz w:val="20"/>
          <w:szCs w:val="20"/>
          <w:lang w:eastAsia="ru-RU"/>
        </w:rPr>
        <w:t>Представление интересов гражданина в судах, государственных органах, органах местного самоуправления и иных организациях осуществляется в случаях, если граждане, имеющие право на получение бесплатной юридической помощи в рамках государственной системы бесплатной юридической помощи, являются:</w:t>
      </w:r>
    </w:p>
    <w:p w14:paraId="5B13A025" w14:textId="125D6CEA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1) истцами и ответчиками при рассмотрении судами дело:</w:t>
      </w:r>
    </w:p>
    <w:p w14:paraId="1AF3A3C7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B26">
        <w:rPr>
          <w:rFonts w:ascii="Times New Roman" w:hAnsi="Times New Roman" w:cs="Times New Roman"/>
          <w:sz w:val="20"/>
          <w:szCs w:val="20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14:paraId="0FDED832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B26">
        <w:rPr>
          <w:rFonts w:ascii="Times New Roman" w:hAnsi="Times New Roman" w:cs="Times New Roman"/>
          <w:sz w:val="20"/>
          <w:szCs w:val="20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F11B26">
        <w:rPr>
          <w:rFonts w:ascii="Times New Roman" w:hAnsi="Times New Roman" w:cs="Times New Roman"/>
          <w:sz w:val="20"/>
          <w:szCs w:val="20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7318B3E7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B26">
        <w:rPr>
          <w:rFonts w:ascii="Times New Roman" w:hAnsi="Times New Roman" w:cs="Times New Roman"/>
          <w:sz w:val="20"/>
          <w:szCs w:val="20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14:paraId="15BA9889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2) истцами (заявителями) при рассмотрении судами дел:</w:t>
      </w:r>
    </w:p>
    <w:p w14:paraId="327A7DBD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а) о взыскании алиментов;</w:t>
      </w:r>
    </w:p>
    <w:p w14:paraId="20367775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64917508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3B439038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2A0085CB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14:paraId="7119813A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14:paraId="7A7F8F05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0A9EA3E3" w14:textId="77777777" w:rsidR="00E13A4B" w:rsidRPr="00F11B26" w:rsidRDefault="00E13A4B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247AABCC" w14:textId="77777777" w:rsidR="00F11B26" w:rsidRPr="00F11B26" w:rsidRDefault="00F11B26" w:rsidP="00E13A4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9F6DD7A" w14:textId="35861520" w:rsidR="00F11B26" w:rsidRPr="00F11B26" w:rsidRDefault="00F11B26" w:rsidP="00627F95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B26">
        <w:rPr>
          <w:rFonts w:ascii="Times New Roman" w:hAnsi="Times New Roman" w:cs="Times New Roman"/>
          <w:sz w:val="20"/>
          <w:szCs w:val="20"/>
          <w:lang w:eastAsia="ru-RU"/>
        </w:rPr>
        <w:t xml:space="preserve">Для предварительной записи обращаться в администрацию Кубанского сельского поселения Апшеронского района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(ст.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Кубанская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, ул. К</w:t>
      </w:r>
      <w:r w:rsidRPr="00F11B26">
        <w:rPr>
          <w:rFonts w:ascii="Times New Roman" w:hAnsi="Times New Roman" w:cs="Times New Roman"/>
          <w:sz w:val="20"/>
          <w:szCs w:val="20"/>
          <w:lang w:eastAsia="ru-RU"/>
        </w:rPr>
        <w:t xml:space="preserve">расная, 21) или по номеру телефона </w:t>
      </w:r>
      <w:r w:rsidRPr="00F11B26">
        <w:rPr>
          <w:rFonts w:ascii="Times New Roman" w:hAnsi="Times New Roman" w:cs="Times New Roman"/>
          <w:b/>
          <w:sz w:val="20"/>
          <w:szCs w:val="20"/>
          <w:lang w:eastAsia="ru-RU"/>
        </w:rPr>
        <w:t>8(86152)75-1-18.</w:t>
      </w:r>
    </w:p>
    <w:p w14:paraId="420763E4" w14:textId="77777777" w:rsidR="00F11B26" w:rsidRDefault="00F11B26" w:rsidP="00E13A4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4A4388" w14:textId="3631A93C" w:rsidR="00E13A4B" w:rsidRPr="00627F95" w:rsidRDefault="0080707A" w:rsidP="00627F95">
      <w:pPr>
        <w:tabs>
          <w:tab w:val="left" w:pos="837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27F9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sectPr w:rsidR="00E13A4B" w:rsidRPr="00627F95" w:rsidSect="00F11B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CED4" w14:textId="77777777" w:rsidR="006C05BB" w:rsidRDefault="006C05BB" w:rsidP="00C0578C">
      <w:pPr>
        <w:spacing w:after="0" w:line="240" w:lineRule="auto"/>
      </w:pPr>
      <w:r>
        <w:separator/>
      </w:r>
    </w:p>
  </w:endnote>
  <w:endnote w:type="continuationSeparator" w:id="0">
    <w:p w14:paraId="54215E74" w14:textId="77777777" w:rsidR="006C05BB" w:rsidRDefault="006C05BB" w:rsidP="00C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565F0" w14:textId="77777777" w:rsidR="006C05BB" w:rsidRDefault="006C05BB" w:rsidP="00C0578C">
      <w:pPr>
        <w:spacing w:after="0" w:line="240" w:lineRule="auto"/>
      </w:pPr>
      <w:r>
        <w:separator/>
      </w:r>
    </w:p>
  </w:footnote>
  <w:footnote w:type="continuationSeparator" w:id="0">
    <w:p w14:paraId="34B7CEB4" w14:textId="77777777" w:rsidR="006C05BB" w:rsidRDefault="006C05BB" w:rsidP="00C0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0"/>
    <w:rsid w:val="00095435"/>
    <w:rsid w:val="000F177B"/>
    <w:rsid w:val="003153C9"/>
    <w:rsid w:val="00363A27"/>
    <w:rsid w:val="003F71E9"/>
    <w:rsid w:val="00627F95"/>
    <w:rsid w:val="006C05BB"/>
    <w:rsid w:val="007A2756"/>
    <w:rsid w:val="007A4374"/>
    <w:rsid w:val="0080707A"/>
    <w:rsid w:val="00812DD9"/>
    <w:rsid w:val="00876D05"/>
    <w:rsid w:val="00932B5D"/>
    <w:rsid w:val="009D15AE"/>
    <w:rsid w:val="00A112F5"/>
    <w:rsid w:val="00AA59C9"/>
    <w:rsid w:val="00B242A4"/>
    <w:rsid w:val="00B32EA8"/>
    <w:rsid w:val="00B975F2"/>
    <w:rsid w:val="00BD69B8"/>
    <w:rsid w:val="00C0578C"/>
    <w:rsid w:val="00C06F11"/>
    <w:rsid w:val="00D361F6"/>
    <w:rsid w:val="00D42901"/>
    <w:rsid w:val="00D960C0"/>
    <w:rsid w:val="00DC25AD"/>
    <w:rsid w:val="00E13A4B"/>
    <w:rsid w:val="00E82A45"/>
    <w:rsid w:val="00ED3A47"/>
    <w:rsid w:val="00F11B26"/>
    <w:rsid w:val="00F27B22"/>
    <w:rsid w:val="00F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5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78C"/>
  </w:style>
  <w:style w:type="paragraph" w:styleId="a5">
    <w:name w:val="footer"/>
    <w:basedOn w:val="a"/>
    <w:link w:val="a6"/>
    <w:uiPriority w:val="99"/>
    <w:unhideWhenUsed/>
    <w:rsid w:val="00C0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78C"/>
  </w:style>
  <w:style w:type="table" w:styleId="a7">
    <w:name w:val="Table Grid"/>
    <w:basedOn w:val="a1"/>
    <w:uiPriority w:val="39"/>
    <w:rsid w:val="00C0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13A4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95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78C"/>
  </w:style>
  <w:style w:type="paragraph" w:styleId="a5">
    <w:name w:val="footer"/>
    <w:basedOn w:val="a"/>
    <w:link w:val="a6"/>
    <w:uiPriority w:val="99"/>
    <w:unhideWhenUsed/>
    <w:rsid w:val="00C0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78C"/>
  </w:style>
  <w:style w:type="table" w:styleId="a7">
    <w:name w:val="Table Grid"/>
    <w:basedOn w:val="a1"/>
    <w:uiPriority w:val="39"/>
    <w:rsid w:val="00C0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13A4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95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.apsheronsk-o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1D60-39FD-41DC-9E08-6EDBEDAD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17</cp:revision>
  <dcterms:created xsi:type="dcterms:W3CDTF">2022-04-12T06:56:00Z</dcterms:created>
  <dcterms:modified xsi:type="dcterms:W3CDTF">2022-04-12T12:57:00Z</dcterms:modified>
</cp:coreProperties>
</file>